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6/17/2024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continued to gather some more resources to include on our website as viewing material for our users.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Organize the first subpage for our training modules.</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Went back to do research on things to add to the website 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Finished a draft of our working document.</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Implement our finished content with our website.</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